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ПРАВИЛНИК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ЗА ДЕЙНОСТТА НА КОНСУЛТАТИВНИЯ СЪВЕТ КЪМ ДИРЕКЦИЯ НА ПРИРОДЕН ПАРК "РИЛСКИ МАНАСТИР"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Обши положения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1 (1) С този правилник се урежда структурата, функциите и задачите на Консултативния съвет към Дирекция на Природен парк "Рилски манастир"(ДПП), наричал по-нататък „КС".</w:t>
      </w:r>
    </w:p>
    <w:p w:rsidR="0041479B" w:rsidRPr="004C1F60" w:rsidRDefault="00D72E1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(2)</w:t>
      </w:r>
      <w:r w:rsidR="0041479B"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КС е съвещателен орган към ДПП по въпросите, свързани с управлението и развитието на парка и го подпомага в пряката му дейност при изпълнение на Плана за</w:t>
      </w:r>
      <w:r w:rsidR="00110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управление (П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У) на парка.</w:t>
      </w:r>
    </w:p>
    <w:p w:rsidR="0041479B" w:rsidRPr="004C1F60" w:rsidRDefault="00D72E1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(3</w:t>
      </w:r>
      <w:r w:rsidR="00292588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КС включва в състава си представители на държавни органи, научни институции, местната власт, собственици на гори и</w:t>
      </w:r>
      <w:r w:rsidR="00DA0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земи на територията на ДПП и не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правителствени обществени организации и други.</w:t>
      </w:r>
    </w:p>
    <w:p w:rsidR="0041479B" w:rsidRDefault="00D72E1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(4</w:t>
      </w:r>
      <w:r w:rsidR="0041479B"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  <w:r w:rsidR="00DB0DA8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Състава н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КС се определя със заповед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директора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 Дирекцията на Природен парк „Рилски манастир", наричани по-натътък Директора и ДПП.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 и задачи на КС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F60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2  Консултативният съвет:</w:t>
      </w:r>
    </w:p>
    <w:p w:rsidR="0041479B" w:rsidRPr="004C1F60" w:rsidRDefault="00A35BC3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одпомага ДПП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изпълнение на ПУ по отношение на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опазване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биологичното разнообразие и културно-историческото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аследство,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обшественостт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 местните власти,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ионната и образователната дейност,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развитието, поддържането и усъвършенстването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информационната система на ДПП и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дейностите свързани с осъществяване на рекреа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циониата и туристическа дейност;</w:t>
      </w:r>
    </w:p>
    <w:p w:rsidR="0041479B" w:rsidRPr="004C1F60" w:rsidRDefault="00A35BC3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репоръчва насоки за опазване, подобряване и развитие на традиционните природни, ис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торически и културни стойности н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районите около него;</w:t>
      </w:r>
    </w:p>
    <w:p w:rsidR="0041479B" w:rsidRPr="004C1F60" w:rsidRDefault="00A35BC3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зразява мнения по отношение работата на ДПП с общините, ДГС, РДГ, органите, които управляват други защитени територии в страната и чужбина, с цел развитието на нови идеи. инициативи, подходящи за функциите и задачите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ДПП в момента и за в бъдеще;</w:t>
      </w:r>
    </w:p>
    <w:p w:rsidR="0041479B" w:rsidRPr="004C1F60" w:rsidRDefault="00A35BC3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приема становища, изготвени от членовете на КС, относно процеса на изготвяне и прилагане, и съдържанието на плановете за управление на парка и защитените зони в териториалния обхват на парка и свързаните с тях устройствени и технически планове и проекти. Становищата се предават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 секретаря за включване в дневния ред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разглеждане на следващия КС;</w:t>
      </w: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риема становища, изготвени от членове на КС за промени в плана за управление па природния парк, проектите, плановете и програмите с цел устойчиво използване на природните ресурси, опазване па биологичното и ландшафтното разнообразие, развитие на туризма и рскрсацията, опазване па културното наследство. Становищата се предават на секретаря за включване в дневния ред за разглеждане на следващия КС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III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F60" w:rsidRDefault="0041479B" w:rsidP="004C1F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3 (1) </w:t>
      </w:r>
      <w:r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КС</w:t>
      </w:r>
      <w:r w:rsidRPr="004C1F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е колективен орган, който се състои от председател, заместник-председател, секретар и членове.</w:t>
      </w:r>
    </w:p>
    <w:p w:rsidR="0041479B" w:rsidRPr="004C1F60" w:rsidRDefault="0041479B" w:rsidP="004C1F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Участието в КС е безвъзмездно.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(3)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</w:t>
      </w:r>
      <w:r w:rsidR="00110369"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 на КС е д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иректорът на ДПП.</w:t>
      </w:r>
    </w:p>
    <w:p w:rsidR="0041479B" w:rsidRPr="004C1F60" w:rsidRDefault="00292588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(4)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Заместник-председателят се избира от състава на КС с гласовете на 2/3 от броя на членовете, на първото редовно заседание от мандата на КС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>(5)</w:t>
      </w:r>
      <w:r w:rsidR="0029258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Консултативният съвет се състои от минимум 15 членове.</w:t>
      </w:r>
    </w:p>
    <w:p w:rsidR="0041479B" w:rsidRPr="004C1F60" w:rsidRDefault="00292588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(6)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Нови членове могат да бъдат приемани по предложение на някои от настоящите членове и след гласуване в заседание на КС. Решението за приемане на нови членове се взема с обикновено мнозинство от присъстващите на заседанието членове.</w:t>
      </w:r>
    </w:p>
    <w:p w:rsid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(7)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Съставът на КС, с изключение на председателя, има мандат 4 години. </w:t>
      </w:r>
    </w:p>
    <w:p w:rsid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479B" w:rsidRDefault="008E20E3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Чл. 4 (1) Председателят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1479B" w:rsidRPr="004C1F60" w:rsidRDefault="00292588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6442C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редставлява КС;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292588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ъководи работата на </w:t>
      </w:r>
      <w:r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КС</w:t>
      </w:r>
      <w:r w:rsidRPr="004C1F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одписва протоколите и документите на КС;</w:t>
      </w:r>
    </w:p>
    <w:p w:rsidR="004C1F60" w:rsidRPr="00EA6631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рганизира изпълнението па решенията на КС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В отсъствие на председателя, функциите му се изпълняват от заместник-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редседат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ля.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5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Дейността на КС се подпомага технически от секретар, служител на ДПП „Рилски манастир" , определен от директора на парка.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(2) Секретарят: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="00575A11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proofErr w:type="gramStart"/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рганизира</w:t>
      </w:r>
      <w:proofErr w:type="gramEnd"/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дготовката на заседанията па КС;</w:t>
      </w:r>
    </w:p>
    <w:p w:rsidR="0041479B" w:rsidRPr="004C1F60" w:rsidRDefault="00D72E1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оди на отчет взетите на заседанията на КС реше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и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координира изпълнението им;</w:t>
      </w:r>
    </w:p>
    <w:p w:rsidR="0041479B" w:rsidRPr="004C1F60" w:rsidRDefault="00D72E1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нформира заинтересованите лица за дейността на </w:t>
      </w:r>
      <w:r w:rsidR="0041479B"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КС.</w:t>
      </w:r>
    </w:p>
    <w:p w:rsid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6 (1) За изпълнението на поставепите задачи в Правилника за дейността на КС и при необходимост се създават работни групи по отделни теми.</w:t>
      </w:r>
    </w:p>
    <w:p w:rsidR="004C1F60" w:rsidRDefault="0041479B" w:rsidP="00EA663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Работните групи отчитат работата си пред КС.</w:t>
      </w:r>
    </w:p>
    <w:p w:rsidR="0041479B" w:rsidRDefault="0041479B" w:rsidP="00EA663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(3)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предложение на членовете на КС в работните фупи се допуска участие на специалисти е право на съвещателен глас.</w:t>
      </w:r>
    </w:p>
    <w:p w:rsid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на работата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7</w:t>
      </w:r>
      <w:r w:rsidR="002925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(1) КС провежда най-малко едно редовно заседание годишно.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необходимост се свикват извънредни заседания по инициатива на минимум 30% от членовете, на председателя на КС или заместник-председателя.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8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Заседанията (редовни или извънредни) се насрочват от председателя на КС или неговия заместник.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 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За всяко заседание на КС се съставя дневен ред, в който задължително се включват точка „други" и материали по него, които се подготвят от секретаря и заедно с поканата и мястото на провеждане на заседанието се изпращат до членовете на КС минимум десет дни преди насрочената дата. При извънредни заседания, поканата с цялата документация се изпраща минимум три дни преди заседанието.</w:t>
      </w:r>
    </w:p>
    <w:p w:rsidR="0041479B" w:rsidRPr="004C1F60" w:rsidRDefault="00C56688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(3) </w:t>
      </w:r>
      <w:r w:rsidR="0041479B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Членовете на КС предлагат въпроси за включване в дневния ред по всяко време между две заседания, но не по-късно от два дни преди датата на заседанието.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(4)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Материалите от дневния ред се подготвят от работите групи. В случаите, в които няма сформирани работни групи, материалите по въпросите, включени в дневния ред се подготвят от Дирекцията на парка.</w:t>
      </w:r>
    </w:p>
    <w:p w:rsidR="004C1F60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(5)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Членовете на КС ползват документацията и информацията в ДПП.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9 (1) Заседанията на КС се считат за редовни, ако присъстват повече от половината от членовете му.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 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заседанията на КС могат да бъдат поканени при необходимост и представители на други институции, организации и лица, извън състава на КС.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(3)  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Заседанията на </w:t>
      </w:r>
      <w:r w:rsidR="00F30B44">
        <w:rPr>
          <w:rFonts w:ascii="Times New Roman" w:eastAsia="Times New Roman" w:hAnsi="Times New Roman" w:cs="Times New Roman"/>
          <w:color w:val="000000"/>
          <w:sz w:val="24"/>
          <w:szCs w:val="24"/>
        </w:rPr>
        <w:t>КС са открити за представители н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заинтересованите </w:t>
      </w:r>
      <w:r w:rsidR="00CD492C">
        <w:rPr>
          <w:rFonts w:ascii="Times New Roman" w:eastAsia="Times New Roman" w:hAnsi="Times New Roman" w:cs="Times New Roman"/>
          <w:color w:val="000000"/>
          <w:sz w:val="24"/>
          <w:szCs w:val="24"/>
        </w:rPr>
        <w:t>институции, организации и г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раждани.</w:t>
      </w:r>
    </w:p>
    <w:p w:rsidR="0041479B" w:rsidRPr="004C1F60" w:rsidRDefault="0041479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10 (1) КС гласува своите решения явно и ги приема с мнозинство </w:t>
      </w:r>
      <w:r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50%+</w:t>
      </w:r>
      <w:r w:rsidR="004C1F60"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</w:t>
      </w:r>
      <w:r w:rsidRPr="004C1F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от присъстващите на заседанието негови членове.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заседанията на </w:t>
      </w:r>
      <w:r w:rsidRPr="004C1F6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КС</w:t>
      </w:r>
      <w:r w:rsidRPr="004C1F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води протокол, който се подписва от председателя я секрегаря, който е водил протокола, както и членовете на КС, присъствали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 съответното заседание.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(3) 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Електронно копие на протокола са </w:t>
      </w:r>
      <w:r w:rsidRPr="002925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изпраща</w:t>
      </w:r>
      <w:r w:rsidRPr="004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до членовете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КС в 7 дневен срок от провеждането на заседанието и се публикува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 интерне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страницата на парка.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(4)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Протоколите от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заседанията на КС се съхраняват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ДПП и при поискване се предоставят копия от тях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 всички заинтересовани ли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Чл. 11 (1) Предложения за изменения и допълнения на настоящия Правилник се приемат с гласове на </w:t>
      </w:r>
      <w:r w:rsidRPr="002925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минимум</w:t>
      </w:r>
      <w:r w:rsidRPr="004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2/3 от членовете на КС.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hAnsi="Times New Roman" w:cs="Times New Roman"/>
          <w:color w:val="000000"/>
          <w:sz w:val="24"/>
          <w:szCs w:val="24"/>
        </w:rPr>
        <w:t xml:space="preserve">(2) 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Приетите от Консултативния съвет изменения и допълнения </w:t>
      </w:r>
      <w:r w:rsidR="00C56688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Правилника се утвърждават от и</w:t>
      </w: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зпълнителния директор на Изпълнителна агенция по горите.</w:t>
      </w:r>
    </w:p>
    <w:p w:rsidR="00A85BCF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Чл. 12 Необходимите средства за административното обслужване на КС се включват в издръжката на Д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ПП.</w:t>
      </w:r>
    </w:p>
    <w:p w:rsidR="004C1F60" w:rsidRPr="004C1F60" w:rsidRDefault="004C1F60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Заключителни разпоредби</w:t>
      </w:r>
    </w:p>
    <w:p w:rsidR="00A85BCF" w:rsidRPr="004C1F60" w:rsidRDefault="008E106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06B">
        <w:rPr>
          <w:rFonts w:ascii="Arial" w:hAnsi="Arial" w:cs="Arial"/>
          <w:sz w:val="21"/>
          <w:szCs w:val="21"/>
          <w:shd w:val="clear" w:color="auto" w:fill="FFFFFF"/>
        </w:rPr>
        <w:t>§</w:t>
      </w:r>
      <w:r w:rsidR="00A85BCF" w:rsidRPr="004C1F6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85BCF" w:rsidRPr="004C1F60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A85BCF" w:rsidRPr="004C1F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Правилникът се приема на о</w:t>
      </w:r>
      <w:r w:rsidR="00F078B4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снование чл. 13, ал. 2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Устрой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ствения правилник на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дирекция па природен парк „Рилски манастир".</w:t>
      </w:r>
    </w:p>
    <w:p w:rsidR="00A85BCF" w:rsidRPr="004C1F60" w:rsidRDefault="008E106B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06B">
        <w:rPr>
          <w:rFonts w:ascii="Arial" w:hAnsi="Arial" w:cs="Arial"/>
          <w:sz w:val="21"/>
          <w:szCs w:val="21"/>
          <w:shd w:val="clear" w:color="auto" w:fill="FFFFFF"/>
        </w:rPr>
        <w:t>§</w:t>
      </w:r>
      <w:r w:rsidR="00A85BCF" w:rsidRPr="004C1F6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85BCF" w:rsidRPr="004C1F60"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="00A85BCF" w:rsidRPr="004C1F6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Изпълнението на правилника се възлага на председателя на Консултативния съвет</w:t>
      </w:r>
    </w:p>
    <w:p w:rsidR="00A85BCF" w:rsidRPr="004C1F60" w:rsidRDefault="00A85BCF" w:rsidP="004C1F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на Дирекция на Природен парк „Рилски манастир".</w:t>
      </w:r>
    </w:p>
    <w:p w:rsidR="0041479B" w:rsidRPr="004C1F60" w:rsidRDefault="008E106B" w:rsidP="00C566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106B">
        <w:rPr>
          <w:rFonts w:ascii="Arial" w:hAnsi="Arial" w:cs="Arial"/>
          <w:sz w:val="21"/>
          <w:szCs w:val="21"/>
          <w:shd w:val="clear" w:color="auto" w:fill="FFFFFF"/>
        </w:rPr>
        <w:t>§</w:t>
      </w:r>
      <w:r w:rsidR="002A3B3B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2A3B3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Правилникът влиза в сила о</w:t>
      </w:r>
      <w:r w:rsidR="00C566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="002A3B3B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r w:rsidR="00C566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утвърждаването му от и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зпълнителния</w:t>
      </w:r>
      <w:r w:rsidR="00C566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 на И</w:t>
      </w:r>
      <w:r w:rsidR="00C56688">
        <w:rPr>
          <w:rFonts w:ascii="Times New Roman" w:eastAsia="Times New Roman" w:hAnsi="Times New Roman" w:cs="Times New Roman"/>
          <w:color w:val="000000"/>
          <w:sz w:val="24"/>
          <w:szCs w:val="24"/>
        </w:rPr>
        <w:t>зпълнителна агенция по горите</w:t>
      </w:r>
      <w:r w:rsidR="00A85BCF" w:rsidRPr="004C1F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1F60" w:rsidRDefault="004C1F60" w:rsidP="004C1F6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C1F60" w:rsidSect="004C1F60">
      <w:pgSz w:w="11909" w:h="16834"/>
      <w:pgMar w:top="1276" w:right="1417" w:bottom="127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E80"/>
    <w:rsid w:val="00014B94"/>
    <w:rsid w:val="00110369"/>
    <w:rsid w:val="00292588"/>
    <w:rsid w:val="002A3B3B"/>
    <w:rsid w:val="003A6376"/>
    <w:rsid w:val="0041479B"/>
    <w:rsid w:val="004C1F60"/>
    <w:rsid w:val="00575A11"/>
    <w:rsid w:val="006442C6"/>
    <w:rsid w:val="0074318D"/>
    <w:rsid w:val="00835E80"/>
    <w:rsid w:val="008E106B"/>
    <w:rsid w:val="008E20E3"/>
    <w:rsid w:val="00A35BC3"/>
    <w:rsid w:val="00A728D0"/>
    <w:rsid w:val="00A85BCF"/>
    <w:rsid w:val="00C56688"/>
    <w:rsid w:val="00CD492C"/>
    <w:rsid w:val="00D342CF"/>
    <w:rsid w:val="00D72E1F"/>
    <w:rsid w:val="00DA0B15"/>
    <w:rsid w:val="00DB0DA8"/>
    <w:rsid w:val="00EA6631"/>
    <w:rsid w:val="00F078B4"/>
    <w:rsid w:val="00F3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2B651-36C8-4213-84A7-EB343975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2019-09-26T11:22:00Z</dcterms:created>
  <dcterms:modified xsi:type="dcterms:W3CDTF">2019-09-26T11:23:00Z</dcterms:modified>
</cp:coreProperties>
</file>